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F475" w14:textId="77777777" w:rsidR="006B02AF" w:rsidRDefault="00F13E00">
      <w:pPr>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3FDCE53A" wp14:editId="1EBD72EE">
            <wp:simplePos x="0" y="0"/>
            <wp:positionH relativeFrom="column">
              <wp:posOffset>19050</wp:posOffset>
            </wp:positionH>
            <wp:positionV relativeFrom="paragraph">
              <wp:posOffset>124489</wp:posOffset>
            </wp:positionV>
            <wp:extent cx="1033463" cy="101308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033463" cy="1013084"/>
                    </a:xfrm>
                    <a:prstGeom prst="rect">
                      <a:avLst/>
                    </a:prstGeom>
                    <a:ln/>
                  </pic:spPr>
                </pic:pic>
              </a:graphicData>
            </a:graphic>
            <wp14:sizeRelH relativeFrom="margin">
              <wp14:pctWidth>0</wp14:pctWidth>
            </wp14:sizeRelH>
            <wp14:sizeRelV relativeFrom="margin">
              <wp14:pctHeight>0</wp14:pctHeight>
            </wp14:sizeRelV>
          </wp:anchor>
        </w:drawing>
      </w:r>
    </w:p>
    <w:p w14:paraId="10C40958" w14:textId="77777777" w:rsidR="006B02AF" w:rsidRDefault="006B02AF">
      <w:pPr>
        <w:rPr>
          <w:rFonts w:ascii="Times New Roman" w:eastAsia="Times New Roman" w:hAnsi="Times New Roman" w:cs="Times New Roman"/>
          <w:sz w:val="24"/>
          <w:szCs w:val="24"/>
        </w:rPr>
      </w:pPr>
    </w:p>
    <w:p w14:paraId="4BA72A78" w14:textId="77777777" w:rsidR="006B02AF" w:rsidRDefault="006B02AF">
      <w:pPr>
        <w:rPr>
          <w:rFonts w:ascii="Times New Roman" w:eastAsia="Times New Roman" w:hAnsi="Times New Roman" w:cs="Times New Roman"/>
          <w:sz w:val="24"/>
          <w:szCs w:val="24"/>
        </w:rPr>
      </w:pPr>
    </w:p>
    <w:p w14:paraId="67150B98" w14:textId="77777777" w:rsidR="006B02AF" w:rsidRDefault="006B02AF">
      <w:pPr>
        <w:rPr>
          <w:rFonts w:ascii="Times New Roman" w:eastAsia="Times New Roman" w:hAnsi="Times New Roman" w:cs="Times New Roman"/>
          <w:sz w:val="24"/>
          <w:szCs w:val="24"/>
        </w:rPr>
      </w:pPr>
    </w:p>
    <w:p w14:paraId="2D6AA36E" w14:textId="77777777" w:rsidR="006B02AF" w:rsidRDefault="006B02AF">
      <w:pPr>
        <w:rPr>
          <w:rFonts w:ascii="Times New Roman" w:eastAsia="Times New Roman" w:hAnsi="Times New Roman" w:cs="Times New Roman"/>
          <w:sz w:val="24"/>
          <w:szCs w:val="24"/>
        </w:rPr>
      </w:pPr>
    </w:p>
    <w:p w14:paraId="6F0C8B4D" w14:textId="77777777" w:rsidR="006B02AF" w:rsidRDefault="006B02AF">
      <w:pPr>
        <w:rPr>
          <w:rFonts w:ascii="Times New Roman" w:eastAsia="Times New Roman" w:hAnsi="Times New Roman" w:cs="Times New Roman"/>
          <w:sz w:val="24"/>
          <w:szCs w:val="24"/>
        </w:rPr>
      </w:pPr>
    </w:p>
    <w:p w14:paraId="4F48E8BB" w14:textId="77777777" w:rsidR="006B02AF" w:rsidRDefault="00F13E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3B152D2B" w14:textId="70134AC5" w:rsidR="006B02AF" w:rsidRDefault="005C6CF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21, 2020</w:t>
      </w:r>
    </w:p>
    <w:p w14:paraId="36729F4A" w14:textId="77777777" w:rsidR="006B02AF" w:rsidRDefault="006B02AF">
      <w:pPr>
        <w:spacing w:line="240" w:lineRule="auto"/>
        <w:jc w:val="both"/>
        <w:rPr>
          <w:rFonts w:ascii="Times New Roman" w:eastAsia="Times New Roman" w:hAnsi="Times New Roman" w:cs="Times New Roman"/>
          <w:b/>
          <w:sz w:val="20"/>
          <w:szCs w:val="20"/>
        </w:rPr>
      </w:pPr>
    </w:p>
    <w:p w14:paraId="6655BD76" w14:textId="528C0FBF" w:rsidR="006B02AF" w:rsidRPr="005C6CFD" w:rsidRDefault="003D2DE6">
      <w:pPr>
        <w:spacing w:line="240" w:lineRule="auto"/>
        <w:jc w:val="center"/>
        <w:rPr>
          <w:rFonts w:ascii="Times New Roman" w:eastAsia="Times New Roman" w:hAnsi="Times New Roman" w:cs="Times New Roman"/>
          <w:b/>
          <w:sz w:val="44"/>
          <w:szCs w:val="44"/>
        </w:rPr>
      </w:pPr>
      <w:r w:rsidRPr="005C6CFD">
        <w:rPr>
          <w:rFonts w:ascii="Times New Roman" w:eastAsia="Times New Roman" w:hAnsi="Times New Roman" w:cs="Times New Roman"/>
          <w:b/>
          <w:sz w:val="44"/>
          <w:szCs w:val="44"/>
        </w:rPr>
        <w:t xml:space="preserve">Shell </w:t>
      </w:r>
      <w:r w:rsidR="00E04C8C" w:rsidRPr="005C6CFD">
        <w:rPr>
          <w:rFonts w:ascii="Times New Roman" w:eastAsia="Times New Roman" w:hAnsi="Times New Roman" w:cs="Times New Roman"/>
          <w:b/>
          <w:sz w:val="44"/>
          <w:szCs w:val="44"/>
        </w:rPr>
        <w:t>Invests in</w:t>
      </w:r>
      <w:r w:rsidRPr="005C6CFD">
        <w:rPr>
          <w:rFonts w:ascii="Times New Roman" w:eastAsia="Times New Roman" w:hAnsi="Times New Roman" w:cs="Times New Roman"/>
          <w:b/>
          <w:sz w:val="44"/>
          <w:szCs w:val="44"/>
        </w:rPr>
        <w:t xml:space="preserve"> New Regional Arts Center</w:t>
      </w:r>
    </w:p>
    <w:p w14:paraId="02524112" w14:textId="77777777" w:rsidR="006B02AF" w:rsidRDefault="006B02AF">
      <w:pPr>
        <w:spacing w:line="240" w:lineRule="auto"/>
        <w:jc w:val="center"/>
        <w:rPr>
          <w:rFonts w:ascii="Times New Roman" w:eastAsia="Times New Roman" w:hAnsi="Times New Roman" w:cs="Times New Roman"/>
          <w:sz w:val="20"/>
          <w:szCs w:val="20"/>
        </w:rPr>
      </w:pPr>
    </w:p>
    <w:p w14:paraId="332CB75B" w14:textId="63E1A237" w:rsidR="00E04C8C" w:rsidRDefault="00F13E00" w:rsidP="005C6CF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BATON ROUGE, LA </w:t>
      </w:r>
      <w:r w:rsidR="00441DBD">
        <w:rPr>
          <w:rFonts w:ascii="Times New Roman" w:eastAsia="Times New Roman" w:hAnsi="Times New Roman" w:cs="Times New Roman"/>
          <w:b/>
          <w:sz w:val="24"/>
          <w:szCs w:val="24"/>
        </w:rPr>
        <w:t>–</w:t>
      </w:r>
      <w:r w:rsidRPr="00F948DE">
        <w:rPr>
          <w:rFonts w:ascii="Times New Roman" w:eastAsia="Times New Roman" w:hAnsi="Times New Roman" w:cs="Times New Roman"/>
          <w:sz w:val="24"/>
          <w:szCs w:val="24"/>
        </w:rPr>
        <w:t xml:space="preserve"> </w:t>
      </w:r>
      <w:r w:rsidR="004012AF">
        <w:rPr>
          <w:rFonts w:ascii="Times New Roman" w:eastAsia="Times New Roman" w:hAnsi="Times New Roman" w:cs="Times New Roman"/>
          <w:sz w:val="24"/>
          <w:szCs w:val="24"/>
        </w:rPr>
        <w:t xml:space="preserve">Shell </w:t>
      </w:r>
      <w:r w:rsidR="00E04C8C">
        <w:rPr>
          <w:rFonts w:ascii="Times New Roman" w:eastAsia="Times New Roman" w:hAnsi="Times New Roman" w:cs="Times New Roman"/>
          <w:sz w:val="24"/>
          <w:szCs w:val="24"/>
        </w:rPr>
        <w:t xml:space="preserve">has invested $300,000 </w:t>
      </w:r>
      <w:r w:rsidR="003D2DE6">
        <w:rPr>
          <w:rFonts w:ascii="Times New Roman" w:eastAsia="Times New Roman" w:hAnsi="Times New Roman" w:cs="Times New Roman"/>
          <w:sz w:val="24"/>
          <w:szCs w:val="24"/>
        </w:rPr>
        <w:t xml:space="preserve">in the </w:t>
      </w:r>
      <w:r w:rsidR="004012AF">
        <w:rPr>
          <w:rFonts w:ascii="Times New Roman" w:eastAsia="Times New Roman" w:hAnsi="Times New Roman" w:cs="Times New Roman"/>
          <w:sz w:val="24"/>
          <w:szCs w:val="24"/>
        </w:rPr>
        <w:t>Arts Council of Greater Baton Rouge</w:t>
      </w:r>
      <w:r w:rsidR="003D2DE6">
        <w:rPr>
          <w:rFonts w:ascii="Times New Roman" w:eastAsia="Times New Roman" w:hAnsi="Times New Roman" w:cs="Times New Roman"/>
          <w:sz w:val="24"/>
          <w:szCs w:val="24"/>
        </w:rPr>
        <w:t xml:space="preserve">’s new </w:t>
      </w:r>
      <w:r w:rsidR="00E04C8C">
        <w:rPr>
          <w:rFonts w:ascii="Times New Roman" w:eastAsia="Times New Roman" w:hAnsi="Times New Roman" w:cs="Times New Roman"/>
          <w:sz w:val="24"/>
          <w:szCs w:val="24"/>
        </w:rPr>
        <w:t>Cary Saurage Community A</w:t>
      </w:r>
      <w:r w:rsidR="003D2DE6">
        <w:rPr>
          <w:rFonts w:ascii="Times New Roman" w:eastAsia="Times New Roman" w:hAnsi="Times New Roman" w:cs="Times New Roman"/>
          <w:sz w:val="24"/>
          <w:szCs w:val="24"/>
        </w:rPr>
        <w:t xml:space="preserve">rts </w:t>
      </w:r>
      <w:r w:rsidR="00E04C8C">
        <w:rPr>
          <w:rFonts w:ascii="Times New Roman" w:eastAsia="Times New Roman" w:hAnsi="Times New Roman" w:cs="Times New Roman"/>
          <w:sz w:val="24"/>
          <w:szCs w:val="24"/>
        </w:rPr>
        <w:t>C</w:t>
      </w:r>
      <w:r w:rsidR="003D2DE6">
        <w:rPr>
          <w:rFonts w:ascii="Times New Roman" w:eastAsia="Times New Roman" w:hAnsi="Times New Roman" w:cs="Times New Roman"/>
          <w:sz w:val="24"/>
          <w:szCs w:val="24"/>
        </w:rPr>
        <w:t>enter.</w:t>
      </w:r>
      <w:r w:rsidR="004012AF">
        <w:rPr>
          <w:rFonts w:ascii="Times New Roman" w:eastAsia="Times New Roman" w:hAnsi="Times New Roman" w:cs="Times New Roman"/>
          <w:sz w:val="24"/>
          <w:szCs w:val="24"/>
        </w:rPr>
        <w:t xml:space="preserve"> </w:t>
      </w:r>
      <w:r w:rsidR="003D2DE6">
        <w:rPr>
          <w:rFonts w:ascii="Times New Roman" w:eastAsia="Times New Roman" w:hAnsi="Times New Roman" w:cs="Times New Roman"/>
          <w:sz w:val="24"/>
          <w:szCs w:val="24"/>
        </w:rPr>
        <w:t>Th</w:t>
      </w:r>
      <w:r w:rsidR="00E04C8C">
        <w:rPr>
          <w:rFonts w:ascii="Times New Roman" w:eastAsia="Times New Roman" w:hAnsi="Times New Roman" w:cs="Times New Roman"/>
          <w:sz w:val="24"/>
          <w:szCs w:val="24"/>
        </w:rPr>
        <w:t xml:space="preserve">ese funds will support </w:t>
      </w:r>
      <w:r w:rsidR="00E450AB">
        <w:rPr>
          <w:rFonts w:ascii="Times New Roman" w:eastAsia="Times New Roman" w:hAnsi="Times New Roman" w:cs="Times New Roman"/>
          <w:sz w:val="24"/>
          <w:szCs w:val="24"/>
        </w:rPr>
        <w:t xml:space="preserve">the </w:t>
      </w:r>
      <w:r w:rsidR="003D2DE6" w:rsidRPr="00480FFB">
        <w:rPr>
          <w:rFonts w:ascii="Times New Roman" w:eastAsia="Times New Roman" w:hAnsi="Times New Roman" w:cs="Times New Roman"/>
          <w:sz w:val="24"/>
          <w:szCs w:val="24"/>
        </w:rPr>
        <w:t>S</w:t>
      </w:r>
      <w:r w:rsidR="00480FFB">
        <w:rPr>
          <w:rFonts w:ascii="Times New Roman" w:eastAsia="Times New Roman" w:hAnsi="Times New Roman" w:cs="Times New Roman"/>
          <w:sz w:val="24"/>
          <w:szCs w:val="24"/>
        </w:rPr>
        <w:t>hell Gallery</w:t>
      </w:r>
      <w:r w:rsidR="003D2DE6">
        <w:rPr>
          <w:rFonts w:ascii="Times New Roman" w:eastAsia="Times New Roman" w:hAnsi="Times New Roman" w:cs="Times New Roman"/>
          <w:sz w:val="24"/>
          <w:szCs w:val="24"/>
        </w:rPr>
        <w:t xml:space="preserve">, an </w:t>
      </w:r>
      <w:r w:rsidR="0021490B">
        <w:rPr>
          <w:rFonts w:ascii="Times New Roman" w:eastAsia="Times New Roman" w:hAnsi="Times New Roman" w:cs="Times New Roman"/>
          <w:sz w:val="24"/>
          <w:szCs w:val="24"/>
        </w:rPr>
        <w:t xml:space="preserve">art exhibition </w:t>
      </w:r>
      <w:r w:rsidR="00E450AB">
        <w:rPr>
          <w:rFonts w:ascii="Times New Roman" w:eastAsia="Times New Roman" w:hAnsi="Times New Roman" w:cs="Times New Roman"/>
          <w:sz w:val="24"/>
          <w:szCs w:val="24"/>
        </w:rPr>
        <w:t xml:space="preserve">and meeting space open to </w:t>
      </w:r>
      <w:r w:rsidR="00C718FB">
        <w:rPr>
          <w:rFonts w:ascii="Times New Roman" w:eastAsia="Times New Roman" w:hAnsi="Times New Roman" w:cs="Times New Roman"/>
          <w:sz w:val="24"/>
          <w:szCs w:val="24"/>
        </w:rPr>
        <w:t xml:space="preserve">individuals, schools and organizations </w:t>
      </w:r>
      <w:r w:rsidR="00E450AB">
        <w:rPr>
          <w:rFonts w:ascii="Times New Roman" w:eastAsia="Times New Roman" w:hAnsi="Times New Roman" w:cs="Times New Roman"/>
          <w:sz w:val="24"/>
          <w:szCs w:val="24"/>
        </w:rPr>
        <w:t xml:space="preserve">throughout the Capital Region and beyond.   </w:t>
      </w:r>
    </w:p>
    <w:p w14:paraId="74A01BF8" w14:textId="77777777" w:rsidR="00E450AB" w:rsidRDefault="00E450AB" w:rsidP="005C6CFD">
      <w:pPr>
        <w:jc w:val="both"/>
        <w:rPr>
          <w:rFonts w:ascii="Times New Roman" w:eastAsia="Times New Roman" w:hAnsi="Times New Roman" w:cs="Times New Roman"/>
          <w:sz w:val="24"/>
          <w:szCs w:val="24"/>
        </w:rPr>
      </w:pPr>
    </w:p>
    <w:p w14:paraId="145242C2" w14:textId="46E880F7" w:rsidR="003D2DE6" w:rsidRDefault="00E04C8C" w:rsidP="005C6C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“Shell understands the vital role that arts and culture play in creating an appealing place to live and work,” said Renee Chatelain</w:t>
      </w:r>
      <w:r w:rsidR="00480FFB">
        <w:rPr>
          <w:rFonts w:ascii="Times New Roman" w:eastAsia="Times New Roman" w:hAnsi="Times New Roman" w:cs="Times New Roman"/>
          <w:sz w:val="24"/>
          <w:szCs w:val="24"/>
        </w:rPr>
        <w:t>, Arts Council of Greater Baton Rouge President and CEO</w:t>
      </w:r>
      <w:r>
        <w:rPr>
          <w:rFonts w:ascii="Times New Roman" w:eastAsia="Times New Roman" w:hAnsi="Times New Roman" w:cs="Times New Roman"/>
          <w:sz w:val="24"/>
          <w:szCs w:val="24"/>
        </w:rPr>
        <w:t>. “They are industry leaders in investing in the quality of life for the Louisiana community, and we are excited about the many positive ways that this arts/business partnership will impact the community.”</w:t>
      </w:r>
      <w:r>
        <w:rPr>
          <w:rFonts w:ascii="Times New Roman" w:eastAsia="Times New Roman" w:hAnsi="Times New Roman" w:cs="Times New Roman"/>
          <w:sz w:val="24"/>
          <w:szCs w:val="24"/>
        </w:rPr>
        <w:br/>
        <w:t xml:space="preserve"> </w:t>
      </w:r>
    </w:p>
    <w:p w14:paraId="1E8FF1D8" w14:textId="10F16A04" w:rsidR="004012AF" w:rsidRDefault="00451E13" w:rsidP="005C6CFD">
      <w:pPr>
        <w:jc w:val="both"/>
        <w:rPr>
          <w:rFonts w:ascii="Times New Roman" w:eastAsia="Times New Roman" w:hAnsi="Times New Roman" w:cs="Times New Roman"/>
          <w:color w:val="000000"/>
          <w:sz w:val="24"/>
          <w:szCs w:val="24"/>
          <w:bdr w:val="none" w:sz="0" w:space="0" w:color="auto" w:frame="1"/>
          <w:lang w:val="en-US"/>
        </w:rPr>
      </w:pPr>
      <w:r>
        <w:rPr>
          <w:rFonts w:ascii="Times New Roman" w:eastAsia="Times New Roman" w:hAnsi="Times New Roman" w:cs="Times New Roman"/>
          <w:sz w:val="24"/>
          <w:szCs w:val="24"/>
        </w:rPr>
        <w:t>The</w:t>
      </w:r>
      <w:r w:rsidR="0021490B">
        <w:rPr>
          <w:rFonts w:ascii="Times New Roman" w:eastAsia="Times New Roman" w:hAnsi="Times New Roman" w:cs="Times New Roman"/>
          <w:sz w:val="24"/>
          <w:szCs w:val="24"/>
        </w:rPr>
        <w:t xml:space="preserve"> building</w:t>
      </w:r>
      <w:r w:rsidR="00480FFB">
        <w:rPr>
          <w:rFonts w:ascii="Times New Roman" w:eastAsia="Times New Roman" w:hAnsi="Times New Roman" w:cs="Times New Roman"/>
          <w:sz w:val="24"/>
          <w:szCs w:val="24"/>
        </w:rPr>
        <w:t>,</w:t>
      </w:r>
      <w:r w:rsidR="0021490B">
        <w:rPr>
          <w:rFonts w:ascii="Times New Roman" w:eastAsia="Times New Roman" w:hAnsi="Times New Roman" w:cs="Times New Roman"/>
          <w:sz w:val="24"/>
          <w:szCs w:val="24"/>
        </w:rPr>
        <w:t xml:space="preserve"> located at 233 St. Ferdinand Street</w:t>
      </w:r>
      <w:r w:rsidR="00480F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542E8">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be</w:t>
      </w:r>
      <w:r w:rsidR="006542E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renovated </w:t>
      </w:r>
      <w:r w:rsidR="006542E8">
        <w:rPr>
          <w:rFonts w:ascii="Times New Roman" w:eastAsia="Times New Roman" w:hAnsi="Times New Roman" w:cs="Times New Roman"/>
          <w:sz w:val="24"/>
          <w:szCs w:val="24"/>
        </w:rPr>
        <w:t>and transformed into</w:t>
      </w:r>
      <w:r>
        <w:rPr>
          <w:rFonts w:ascii="Times New Roman" w:eastAsia="Times New Roman" w:hAnsi="Times New Roman" w:cs="Times New Roman"/>
          <w:sz w:val="24"/>
          <w:szCs w:val="24"/>
        </w:rPr>
        <w:t xml:space="preserve"> the Cary Saurage Community Arts Center</w:t>
      </w:r>
      <w:r w:rsidR="005C6CFD">
        <w:rPr>
          <w:rFonts w:ascii="Times New Roman" w:eastAsia="Times New Roman" w:hAnsi="Times New Roman" w:cs="Times New Roman"/>
          <w:sz w:val="24"/>
          <w:szCs w:val="24"/>
        </w:rPr>
        <w:t>,</w:t>
      </w:r>
      <w:r w:rsidR="00E04C8C">
        <w:rPr>
          <w:rFonts w:ascii="Times New Roman" w:eastAsia="Times New Roman" w:hAnsi="Times New Roman" w:cs="Times New Roman"/>
          <w:sz w:val="24"/>
          <w:szCs w:val="24"/>
        </w:rPr>
        <w:t xml:space="preserve"> which will </w:t>
      </w:r>
      <w:r w:rsidR="006542E8">
        <w:rPr>
          <w:rFonts w:ascii="Times New Roman" w:eastAsia="Times New Roman" w:hAnsi="Times New Roman" w:cs="Times New Roman"/>
          <w:sz w:val="24"/>
          <w:szCs w:val="24"/>
        </w:rPr>
        <w:t>serv</w:t>
      </w:r>
      <w:r w:rsidR="00E04C8C">
        <w:rPr>
          <w:rFonts w:ascii="Times New Roman" w:eastAsia="Times New Roman" w:hAnsi="Times New Roman" w:cs="Times New Roman"/>
          <w:sz w:val="24"/>
          <w:szCs w:val="24"/>
        </w:rPr>
        <w:t xml:space="preserve">e </w:t>
      </w:r>
      <w:r w:rsidR="006542E8">
        <w:rPr>
          <w:rFonts w:ascii="Times New Roman" w:eastAsia="Times New Roman" w:hAnsi="Times New Roman" w:cs="Times New Roman"/>
          <w:sz w:val="24"/>
          <w:szCs w:val="24"/>
        </w:rPr>
        <w:t>artists</w:t>
      </w:r>
      <w:r w:rsidR="00E04C8C">
        <w:rPr>
          <w:rFonts w:ascii="Times New Roman" w:eastAsia="Times New Roman" w:hAnsi="Times New Roman" w:cs="Times New Roman"/>
          <w:sz w:val="24"/>
          <w:szCs w:val="24"/>
        </w:rPr>
        <w:t xml:space="preserve"> throughout the Southeast Region of Louisiana</w:t>
      </w:r>
      <w:r>
        <w:rPr>
          <w:rFonts w:ascii="Times New Roman" w:eastAsia="Times New Roman" w:hAnsi="Times New Roman" w:cs="Times New Roman"/>
          <w:sz w:val="24"/>
          <w:szCs w:val="24"/>
        </w:rPr>
        <w:t>.</w:t>
      </w:r>
      <w:r w:rsidR="00F948DE" w:rsidRPr="00F948DE">
        <w:rPr>
          <w:rFonts w:ascii="Times New Roman" w:eastAsia="Times New Roman" w:hAnsi="Times New Roman" w:cs="Times New Roman"/>
          <w:color w:val="000000"/>
          <w:sz w:val="24"/>
          <w:szCs w:val="24"/>
          <w:bdr w:val="none" w:sz="0" w:space="0" w:color="auto" w:frame="1"/>
          <w:lang w:val="en-US"/>
        </w:rPr>
        <w:t> The</w:t>
      </w:r>
      <w:r w:rsidR="00E450AB">
        <w:rPr>
          <w:rFonts w:ascii="Times New Roman" w:eastAsia="Times New Roman" w:hAnsi="Times New Roman" w:cs="Times New Roman"/>
          <w:color w:val="000000"/>
          <w:sz w:val="24"/>
          <w:szCs w:val="24"/>
          <w:bdr w:val="none" w:sz="0" w:space="0" w:color="auto" w:frame="1"/>
          <w:lang w:val="en-US"/>
        </w:rPr>
        <w:t xml:space="preserve"> venue </w:t>
      </w:r>
      <w:r w:rsidR="00F948DE" w:rsidRPr="00F948DE">
        <w:rPr>
          <w:rFonts w:ascii="Times New Roman" w:eastAsia="Times New Roman" w:hAnsi="Times New Roman" w:cs="Times New Roman"/>
          <w:color w:val="000000"/>
          <w:sz w:val="24"/>
          <w:szCs w:val="24"/>
          <w:bdr w:val="none" w:sz="0" w:space="0" w:color="auto" w:frame="1"/>
          <w:lang w:val="en-US"/>
        </w:rPr>
        <w:t xml:space="preserve">will be an accessible, multi-story artist </w:t>
      </w:r>
      <w:r w:rsidR="00E450AB" w:rsidRPr="00F948DE">
        <w:rPr>
          <w:rFonts w:ascii="Times New Roman" w:eastAsia="Times New Roman" w:hAnsi="Times New Roman" w:cs="Times New Roman"/>
          <w:color w:val="000000"/>
          <w:sz w:val="24"/>
          <w:szCs w:val="24"/>
          <w:bdr w:val="none" w:sz="0" w:space="0" w:color="auto" w:frame="1"/>
          <w:lang w:val="en-US"/>
        </w:rPr>
        <w:t>work</w:t>
      </w:r>
      <w:r w:rsidR="00E450AB">
        <w:rPr>
          <w:rFonts w:ascii="Times New Roman" w:eastAsia="Times New Roman" w:hAnsi="Times New Roman" w:cs="Times New Roman"/>
          <w:color w:val="000000"/>
          <w:sz w:val="24"/>
          <w:szCs w:val="24"/>
          <w:bdr w:val="none" w:sz="0" w:space="0" w:color="auto" w:frame="1"/>
          <w:lang w:val="en-US"/>
        </w:rPr>
        <w:t>space</w:t>
      </w:r>
      <w:r w:rsidR="00F948DE" w:rsidRPr="00F948DE">
        <w:rPr>
          <w:rFonts w:ascii="Times New Roman" w:eastAsia="Times New Roman" w:hAnsi="Times New Roman" w:cs="Times New Roman"/>
          <w:color w:val="000000"/>
          <w:sz w:val="24"/>
          <w:szCs w:val="24"/>
          <w:bdr w:val="none" w:sz="0" w:space="0" w:color="auto" w:frame="1"/>
          <w:lang w:val="en-US"/>
        </w:rPr>
        <w:t xml:space="preserve"> featuring collaborative artist studios, </w:t>
      </w:r>
      <w:r w:rsidR="0021490B">
        <w:rPr>
          <w:rFonts w:ascii="Times New Roman" w:eastAsia="Times New Roman" w:hAnsi="Times New Roman" w:cs="Times New Roman"/>
          <w:color w:val="000000"/>
          <w:sz w:val="24"/>
          <w:szCs w:val="24"/>
          <w:bdr w:val="none" w:sz="0" w:space="0" w:color="auto" w:frame="1"/>
          <w:lang w:val="en-US"/>
        </w:rPr>
        <w:t xml:space="preserve">a </w:t>
      </w:r>
      <w:r w:rsidR="00F948DE" w:rsidRPr="00F948DE">
        <w:rPr>
          <w:rFonts w:ascii="Times New Roman" w:eastAsia="Times New Roman" w:hAnsi="Times New Roman" w:cs="Times New Roman"/>
          <w:color w:val="000000"/>
          <w:sz w:val="24"/>
          <w:szCs w:val="24"/>
          <w:bdr w:val="none" w:sz="0" w:space="0" w:color="auto" w:frame="1"/>
          <w:lang w:val="en-US"/>
        </w:rPr>
        <w:t xml:space="preserve">black box theater, sound recording </w:t>
      </w:r>
      <w:r w:rsidR="0021490B">
        <w:rPr>
          <w:rFonts w:ascii="Times New Roman" w:eastAsia="Times New Roman" w:hAnsi="Times New Roman" w:cs="Times New Roman"/>
          <w:color w:val="000000"/>
          <w:sz w:val="24"/>
          <w:szCs w:val="24"/>
          <w:bdr w:val="none" w:sz="0" w:space="0" w:color="auto" w:frame="1"/>
          <w:lang w:val="en-US"/>
        </w:rPr>
        <w:t>studio</w:t>
      </w:r>
      <w:r w:rsidR="00F948DE" w:rsidRPr="00F948DE">
        <w:rPr>
          <w:rFonts w:ascii="Times New Roman" w:eastAsia="Times New Roman" w:hAnsi="Times New Roman" w:cs="Times New Roman"/>
          <w:color w:val="000000"/>
          <w:sz w:val="24"/>
          <w:szCs w:val="24"/>
          <w:bdr w:val="none" w:sz="0" w:space="0" w:color="auto" w:frame="1"/>
          <w:lang w:val="en-US"/>
        </w:rPr>
        <w:t xml:space="preserve">, </w:t>
      </w:r>
      <w:r w:rsidR="0021490B">
        <w:rPr>
          <w:rFonts w:ascii="Times New Roman" w:eastAsia="Times New Roman" w:hAnsi="Times New Roman" w:cs="Times New Roman"/>
          <w:color w:val="000000"/>
          <w:sz w:val="24"/>
          <w:szCs w:val="24"/>
          <w:bdr w:val="none" w:sz="0" w:space="0" w:color="auto" w:frame="1"/>
          <w:lang w:val="en-US"/>
        </w:rPr>
        <w:t>multi-use</w:t>
      </w:r>
      <w:r w:rsidR="00F948DE" w:rsidRPr="00F948DE">
        <w:rPr>
          <w:rFonts w:ascii="Times New Roman" w:eastAsia="Times New Roman" w:hAnsi="Times New Roman" w:cs="Times New Roman"/>
          <w:color w:val="000000"/>
          <w:sz w:val="24"/>
          <w:szCs w:val="24"/>
          <w:bdr w:val="none" w:sz="0" w:space="0" w:color="auto" w:frame="1"/>
          <w:lang w:val="en-US"/>
        </w:rPr>
        <w:t xml:space="preserve"> gathering spaces</w:t>
      </w:r>
      <w:r w:rsidR="004012AF">
        <w:rPr>
          <w:rFonts w:ascii="Times New Roman" w:eastAsia="Times New Roman" w:hAnsi="Times New Roman" w:cs="Times New Roman"/>
          <w:color w:val="000000"/>
          <w:sz w:val="24"/>
          <w:szCs w:val="24"/>
          <w:bdr w:val="none" w:sz="0" w:space="0" w:color="auto" w:frame="1"/>
          <w:lang w:val="en-US"/>
        </w:rPr>
        <w:t>, and the Shell Gallery</w:t>
      </w:r>
      <w:r w:rsidR="00F948DE" w:rsidRPr="00F948DE">
        <w:rPr>
          <w:rFonts w:ascii="Times New Roman" w:eastAsia="Times New Roman" w:hAnsi="Times New Roman" w:cs="Times New Roman"/>
          <w:color w:val="000000"/>
          <w:sz w:val="24"/>
          <w:szCs w:val="24"/>
          <w:bdr w:val="none" w:sz="0" w:space="0" w:color="auto" w:frame="1"/>
          <w:lang w:val="en-US"/>
        </w:rPr>
        <w:t>.</w:t>
      </w:r>
      <w:r w:rsidR="00E450AB">
        <w:rPr>
          <w:rFonts w:ascii="Times New Roman" w:eastAsia="Times New Roman" w:hAnsi="Times New Roman" w:cs="Times New Roman"/>
          <w:color w:val="000000"/>
          <w:sz w:val="24"/>
          <w:szCs w:val="24"/>
          <w:bdr w:val="none" w:sz="0" w:space="0" w:color="auto" w:frame="1"/>
          <w:lang w:val="en-US"/>
        </w:rPr>
        <w:t xml:space="preserve">  This venue will also serve as the new home for the Arts Council of Greater Baton Rouge and will compl</w:t>
      </w:r>
      <w:r w:rsidR="00341D22">
        <w:rPr>
          <w:rFonts w:ascii="Times New Roman" w:eastAsia="Times New Roman" w:hAnsi="Times New Roman" w:cs="Times New Roman"/>
          <w:color w:val="000000"/>
          <w:sz w:val="24"/>
          <w:szCs w:val="24"/>
          <w:bdr w:val="none" w:sz="0" w:space="0" w:color="auto" w:frame="1"/>
          <w:lang w:val="en-US"/>
        </w:rPr>
        <w:t>e</w:t>
      </w:r>
      <w:r w:rsidR="00E450AB">
        <w:rPr>
          <w:rFonts w:ascii="Times New Roman" w:eastAsia="Times New Roman" w:hAnsi="Times New Roman" w:cs="Times New Roman"/>
          <w:color w:val="000000"/>
          <w:sz w:val="24"/>
          <w:szCs w:val="24"/>
          <w:bdr w:val="none" w:sz="0" w:space="0" w:color="auto" w:frame="1"/>
          <w:lang w:val="en-US"/>
        </w:rPr>
        <w:t>ment the surrounding performance venues like the River Center and Shaw Center for the Arts.</w:t>
      </w:r>
    </w:p>
    <w:p w14:paraId="4CD34BC0" w14:textId="610DF3DE" w:rsidR="00480FFB" w:rsidRDefault="00480FFB" w:rsidP="00F948DE">
      <w:pPr>
        <w:jc w:val="both"/>
        <w:rPr>
          <w:rFonts w:ascii="Times New Roman" w:eastAsia="Times New Roman" w:hAnsi="Times New Roman" w:cs="Times New Roman"/>
          <w:color w:val="000000"/>
          <w:sz w:val="24"/>
          <w:szCs w:val="24"/>
          <w:bdr w:val="none" w:sz="0" w:space="0" w:color="auto" w:frame="1"/>
          <w:lang w:val="en-US"/>
        </w:rPr>
      </w:pPr>
    </w:p>
    <w:p w14:paraId="6F5173CC" w14:textId="552E55E6" w:rsidR="00480FFB" w:rsidRPr="00451E13" w:rsidRDefault="00480FFB" w:rsidP="00F948DE">
      <w:pPr>
        <w:jc w:val="both"/>
        <w:rPr>
          <w:rFonts w:ascii="Times New Roman" w:eastAsia="Times New Roman" w:hAnsi="Times New Roman" w:cs="Times New Roman"/>
          <w:color w:val="000000"/>
          <w:sz w:val="24"/>
          <w:szCs w:val="24"/>
          <w:bdr w:val="none" w:sz="0" w:space="0" w:color="auto" w:frame="1"/>
          <w:lang w:val="en-US"/>
        </w:rPr>
      </w:pPr>
      <w:r>
        <w:rPr>
          <w:rFonts w:ascii="Times New Roman" w:eastAsia="Times New Roman" w:hAnsi="Times New Roman" w:cs="Times New Roman"/>
          <w:color w:val="000000"/>
          <w:sz w:val="24"/>
          <w:szCs w:val="24"/>
          <w:bdr w:val="none" w:sz="0" w:space="0" w:color="auto" w:frame="1"/>
          <w:lang w:val="en-US"/>
        </w:rPr>
        <w:t>“This partnership reinf</w:t>
      </w:r>
      <w:r w:rsidR="00DB382B">
        <w:rPr>
          <w:rFonts w:ascii="Times New Roman" w:eastAsia="Times New Roman" w:hAnsi="Times New Roman" w:cs="Times New Roman"/>
          <w:color w:val="000000"/>
          <w:sz w:val="24"/>
          <w:szCs w:val="24"/>
          <w:bdr w:val="none" w:sz="0" w:space="0" w:color="auto" w:frame="1"/>
          <w:lang w:val="en-US"/>
        </w:rPr>
        <w:t>orces Shell’s long-standing commitment to the arts in Louisiana,” said Rhoman Hardy, Shell Vice President U.S. Gulf Coast. “The Cary Saurage Community Arts Center will offer a broad range of resources for both artists and art patrons in the region</w:t>
      </w:r>
      <w:r w:rsidR="00376F63">
        <w:rPr>
          <w:rFonts w:ascii="Times New Roman" w:eastAsia="Times New Roman" w:hAnsi="Times New Roman" w:cs="Times New Roman"/>
          <w:color w:val="000000"/>
          <w:sz w:val="24"/>
          <w:szCs w:val="24"/>
          <w:bdr w:val="none" w:sz="0" w:space="0" w:color="auto" w:frame="1"/>
          <w:lang w:val="en-US"/>
        </w:rPr>
        <w:t xml:space="preserve">. </w:t>
      </w:r>
      <w:r w:rsidR="00DB382B">
        <w:rPr>
          <w:rFonts w:ascii="Times New Roman" w:eastAsia="Times New Roman" w:hAnsi="Times New Roman" w:cs="Times New Roman"/>
          <w:color w:val="000000"/>
          <w:sz w:val="24"/>
          <w:szCs w:val="24"/>
          <w:bdr w:val="none" w:sz="0" w:space="0" w:color="auto" w:frame="1"/>
          <w:lang w:val="en-US"/>
        </w:rPr>
        <w:t xml:space="preserve">Shell is pleased to be able </w:t>
      </w:r>
      <w:r w:rsidR="00376F63">
        <w:rPr>
          <w:rFonts w:ascii="Times New Roman" w:eastAsia="Times New Roman" w:hAnsi="Times New Roman" w:cs="Times New Roman"/>
          <w:color w:val="000000"/>
          <w:sz w:val="24"/>
          <w:szCs w:val="24"/>
          <w:bdr w:val="none" w:sz="0" w:space="0" w:color="auto" w:frame="1"/>
          <w:lang w:val="en-US"/>
        </w:rPr>
        <w:t>play a role in moving this facility from concept to reality.”</w:t>
      </w:r>
    </w:p>
    <w:p w14:paraId="1973173B" w14:textId="77777777" w:rsidR="0084382F" w:rsidRDefault="0084382F">
      <w:pPr>
        <w:spacing w:line="240" w:lineRule="auto"/>
        <w:jc w:val="both"/>
        <w:rPr>
          <w:rFonts w:ascii="Times New Roman" w:eastAsia="Times New Roman" w:hAnsi="Times New Roman" w:cs="Times New Roman"/>
          <w:sz w:val="24"/>
          <w:szCs w:val="24"/>
        </w:rPr>
      </w:pPr>
    </w:p>
    <w:p w14:paraId="78C47690" w14:textId="132E1975" w:rsidR="00E450AB" w:rsidRDefault="00E450A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opening of the Cary Saurage Community Arts Center and Shell Gallery is planned for </w:t>
      </w:r>
      <w:r w:rsidR="007A10B2">
        <w:rPr>
          <w:rFonts w:ascii="Times New Roman" w:eastAsia="Times New Roman" w:hAnsi="Times New Roman" w:cs="Times New Roman"/>
          <w:sz w:val="24"/>
          <w:szCs w:val="24"/>
        </w:rPr>
        <w:t xml:space="preserve">summer </w:t>
      </w:r>
      <w:r>
        <w:rPr>
          <w:rFonts w:ascii="Times New Roman" w:eastAsia="Times New Roman" w:hAnsi="Times New Roman" w:cs="Times New Roman"/>
          <w:sz w:val="24"/>
          <w:szCs w:val="24"/>
        </w:rPr>
        <w:t>202</w:t>
      </w:r>
      <w:r w:rsidR="0000760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0037E16E" w14:textId="77777777" w:rsidR="00E450AB" w:rsidRDefault="00E450AB">
      <w:pPr>
        <w:spacing w:line="240" w:lineRule="auto"/>
        <w:jc w:val="both"/>
        <w:rPr>
          <w:rFonts w:ascii="Times New Roman" w:eastAsia="Times New Roman" w:hAnsi="Times New Roman" w:cs="Times New Roman"/>
          <w:sz w:val="24"/>
          <w:szCs w:val="24"/>
        </w:rPr>
      </w:pPr>
    </w:p>
    <w:p w14:paraId="3F1211BC" w14:textId="169375B6" w:rsidR="00C718FB" w:rsidRDefault="0021490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Arts Council of Greater Baton Rouge, visit </w:t>
      </w:r>
      <w:hyperlink r:id="rId7" w:history="1">
        <w:r w:rsidRPr="00935AC5">
          <w:rPr>
            <w:rStyle w:val="Hyperlink"/>
            <w:rFonts w:ascii="Times New Roman" w:eastAsia="Times New Roman" w:hAnsi="Times New Roman" w:cs="Times New Roman"/>
            <w:sz w:val="24"/>
            <w:szCs w:val="24"/>
          </w:rPr>
          <w:t>www.artsbr.org</w:t>
        </w:r>
      </w:hyperlink>
      <w:r>
        <w:rPr>
          <w:rFonts w:ascii="Times New Roman" w:eastAsia="Times New Roman" w:hAnsi="Times New Roman" w:cs="Times New Roman"/>
          <w:sz w:val="24"/>
          <w:szCs w:val="24"/>
        </w:rPr>
        <w:t xml:space="preserve"> or contact </w:t>
      </w:r>
      <w:hyperlink r:id="rId8" w:history="1">
        <w:r w:rsidRPr="00935AC5">
          <w:rPr>
            <w:rStyle w:val="Hyperlink"/>
            <w:rFonts w:ascii="Times New Roman" w:eastAsia="Times New Roman" w:hAnsi="Times New Roman" w:cs="Times New Roman"/>
            <w:sz w:val="24"/>
            <w:szCs w:val="24"/>
          </w:rPr>
          <w:t>info@artsbr.org</w:t>
        </w:r>
      </w:hyperlink>
      <w:r>
        <w:rPr>
          <w:rFonts w:ascii="Times New Roman" w:eastAsia="Times New Roman" w:hAnsi="Times New Roman" w:cs="Times New Roman"/>
          <w:sz w:val="24"/>
          <w:szCs w:val="24"/>
        </w:rPr>
        <w:t xml:space="preserve">. </w:t>
      </w:r>
      <w:r w:rsidR="00E04C8C">
        <w:rPr>
          <w:rFonts w:ascii="Times New Roman" w:eastAsia="Times New Roman" w:hAnsi="Times New Roman" w:cs="Times New Roman"/>
          <w:sz w:val="24"/>
          <w:szCs w:val="24"/>
        </w:rPr>
        <w:t xml:space="preserve"> </w:t>
      </w:r>
      <w:r w:rsidR="00C718FB">
        <w:rPr>
          <w:rFonts w:ascii="Times New Roman" w:eastAsia="Times New Roman" w:hAnsi="Times New Roman" w:cs="Times New Roman"/>
          <w:sz w:val="24"/>
          <w:szCs w:val="24"/>
        </w:rPr>
        <w:t xml:space="preserve">To learn more about Shell in Louisiana, visit </w:t>
      </w:r>
      <w:hyperlink r:id="rId9" w:history="1">
        <w:r w:rsidR="005C6CFD" w:rsidRPr="005F2922">
          <w:rPr>
            <w:rStyle w:val="Hyperlink"/>
            <w:rFonts w:ascii="Times New Roman" w:eastAsia="Times New Roman" w:hAnsi="Times New Roman" w:cs="Times New Roman"/>
            <w:sz w:val="24"/>
            <w:szCs w:val="24"/>
          </w:rPr>
          <w:t>www.shell.us/about-us/projects-and-locations/creative-energy-the-rhythm-of-louisiana.html</w:t>
        </w:r>
      </w:hyperlink>
      <w:r w:rsidR="005C6CFD">
        <w:rPr>
          <w:rFonts w:ascii="Times New Roman" w:eastAsia="Times New Roman" w:hAnsi="Times New Roman" w:cs="Times New Roman"/>
          <w:sz w:val="24"/>
          <w:szCs w:val="24"/>
        </w:rPr>
        <w:t>.</w:t>
      </w:r>
    </w:p>
    <w:p w14:paraId="2CC8DF57" w14:textId="77777777" w:rsidR="006B02AF" w:rsidRDefault="00F13E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14:paraId="312CD177" w14:textId="0C560B23" w:rsidR="006B02AF" w:rsidRDefault="00F13E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w:t>
      </w:r>
      <w:r w:rsidR="00441DBD">
        <w:rPr>
          <w:rFonts w:ascii="Times New Roman" w:eastAsia="Times New Roman" w:hAnsi="Times New Roman" w:cs="Times New Roman"/>
          <w:b/>
          <w:sz w:val="24"/>
          <w:szCs w:val="24"/>
        </w:rPr>
        <w:t>Renee Chatelain</w:t>
      </w:r>
    </w:p>
    <w:p w14:paraId="1F6C994D" w14:textId="360FCEC7" w:rsidR="006B02AF" w:rsidRDefault="00441DB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&amp; CEO </w:t>
      </w:r>
    </w:p>
    <w:p w14:paraId="177C7F10" w14:textId="58E8D617" w:rsidR="00441DBD" w:rsidRDefault="00441DB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Arts Council of Greater Baton Rouge</w:t>
      </w:r>
    </w:p>
    <w:p w14:paraId="0C95130E" w14:textId="58FBDC3F" w:rsidR="006B02AF" w:rsidRDefault="00F13E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225-344-8558 ext. </w:t>
      </w:r>
      <w:r w:rsidR="00441DBD">
        <w:rPr>
          <w:rFonts w:ascii="Times New Roman" w:eastAsia="Times New Roman" w:hAnsi="Times New Roman" w:cs="Times New Roman"/>
          <w:sz w:val="24"/>
          <w:szCs w:val="24"/>
        </w:rPr>
        <w:t>224</w:t>
      </w:r>
    </w:p>
    <w:p w14:paraId="513D48B5" w14:textId="370746CF" w:rsidR="0084382F" w:rsidRDefault="00463B41">
      <w:pPr>
        <w:shd w:val="clear" w:color="auto" w:fill="FFFFFF"/>
        <w:spacing w:line="240" w:lineRule="auto"/>
        <w:rPr>
          <w:rFonts w:ascii="Times New Roman" w:eastAsia="Times New Roman" w:hAnsi="Times New Roman" w:cs="Times New Roman"/>
          <w:sz w:val="24"/>
          <w:szCs w:val="24"/>
        </w:rPr>
      </w:pPr>
      <w:hyperlink r:id="rId10" w:history="1">
        <w:r w:rsidR="0084382F" w:rsidRPr="00173086">
          <w:rPr>
            <w:rStyle w:val="Hyperlink"/>
            <w:rFonts w:ascii="Times New Roman" w:eastAsia="Times New Roman" w:hAnsi="Times New Roman" w:cs="Times New Roman"/>
            <w:sz w:val="24"/>
            <w:szCs w:val="24"/>
          </w:rPr>
          <w:t>rchatelain@artsbr.org</w:t>
        </w:r>
      </w:hyperlink>
      <w:r w:rsidR="0084382F">
        <w:rPr>
          <w:rFonts w:ascii="Times New Roman" w:eastAsia="Times New Roman" w:hAnsi="Times New Roman" w:cs="Times New Roman"/>
          <w:sz w:val="24"/>
          <w:szCs w:val="24"/>
        </w:rPr>
        <w:t xml:space="preserve"> </w:t>
      </w:r>
    </w:p>
    <w:p w14:paraId="1F97204A" w14:textId="77777777" w:rsidR="006B02AF" w:rsidRDefault="006B02AF">
      <w:pPr>
        <w:shd w:val="clear" w:color="auto" w:fill="FFFFFF"/>
        <w:spacing w:line="240" w:lineRule="auto"/>
        <w:rPr>
          <w:rFonts w:ascii="Times New Roman" w:eastAsia="Times New Roman" w:hAnsi="Times New Roman" w:cs="Times New Roman"/>
          <w:i/>
          <w:sz w:val="24"/>
          <w:szCs w:val="24"/>
        </w:rPr>
      </w:pPr>
    </w:p>
    <w:p w14:paraId="03BE8ABB" w14:textId="6F8DF215" w:rsidR="006B02AF" w:rsidRPr="005C6CFD" w:rsidRDefault="00F13E00" w:rsidP="005C6CFD">
      <w:pPr>
        <w:shd w:val="clear" w:color="auto" w:fill="FFFFFF"/>
        <w:spacing w:line="240" w:lineRule="auto"/>
        <w:jc w:val="both"/>
        <w:rPr>
          <w:rFonts w:ascii="Times New Roman" w:eastAsia="Times New Roman" w:hAnsi="Times New Roman" w:cs="Times New Roman"/>
          <w:sz w:val="21"/>
          <w:szCs w:val="21"/>
        </w:rPr>
      </w:pPr>
      <w:r w:rsidRPr="005C6CFD">
        <w:rPr>
          <w:rFonts w:ascii="Times New Roman" w:eastAsia="Times New Roman" w:hAnsi="Times New Roman" w:cs="Times New Roman"/>
          <w:b/>
          <w:sz w:val="21"/>
          <w:szCs w:val="21"/>
        </w:rPr>
        <w:t xml:space="preserve">Arts Council of Greater Baton Rouge: </w:t>
      </w:r>
      <w:r w:rsidRPr="005C6CFD">
        <w:rPr>
          <w:rFonts w:ascii="Times New Roman" w:eastAsia="Times New Roman" w:hAnsi="Times New Roman" w:cs="Times New Roman"/>
          <w:sz w:val="21"/>
          <w:szCs w:val="21"/>
        </w:rPr>
        <w:t xml:space="preserve">Established in 1973, the Arts Council of Greater Baton Rouge endeavors to promote cultural growth, economic development, and educational enhancement through the arts in the </w:t>
      </w:r>
      <w:r w:rsidR="00FE12BE" w:rsidRPr="005C6CFD">
        <w:rPr>
          <w:rFonts w:ascii="Times New Roman" w:eastAsia="Times New Roman" w:hAnsi="Times New Roman" w:cs="Times New Roman"/>
          <w:sz w:val="21"/>
          <w:szCs w:val="21"/>
        </w:rPr>
        <w:t>11-parish</w:t>
      </w:r>
      <w:r w:rsidRPr="005C6CFD">
        <w:rPr>
          <w:rFonts w:ascii="Times New Roman" w:eastAsia="Times New Roman" w:hAnsi="Times New Roman" w:cs="Times New Roman"/>
          <w:sz w:val="21"/>
          <w:szCs w:val="21"/>
        </w:rPr>
        <w:t xml:space="preserve"> region that it serves. As the official arts agency for the City Parish of East Baton Rouge, the organization serves as a hub for information and resources organizations and residents across the state. For more information, visit </w:t>
      </w:r>
      <w:hyperlink r:id="rId11" w:history="1">
        <w:r w:rsidR="004012AF" w:rsidRPr="005C6CFD">
          <w:rPr>
            <w:rStyle w:val="Hyperlink"/>
            <w:rFonts w:ascii="Times New Roman" w:eastAsia="Times New Roman" w:hAnsi="Times New Roman" w:cs="Times New Roman"/>
            <w:sz w:val="21"/>
            <w:szCs w:val="21"/>
          </w:rPr>
          <w:t>www.artsbr.org</w:t>
        </w:r>
      </w:hyperlink>
      <w:r w:rsidR="004012AF" w:rsidRPr="005C6CFD">
        <w:rPr>
          <w:rFonts w:ascii="Times New Roman" w:eastAsia="Times New Roman" w:hAnsi="Times New Roman" w:cs="Times New Roman"/>
          <w:sz w:val="21"/>
          <w:szCs w:val="21"/>
        </w:rPr>
        <w:t xml:space="preserve"> </w:t>
      </w:r>
    </w:p>
    <w:p w14:paraId="42A06D05" w14:textId="77777777" w:rsidR="00341D22" w:rsidRPr="005C6CFD" w:rsidRDefault="00F170A1" w:rsidP="005C6CFD">
      <w:pPr>
        <w:spacing w:before="100" w:beforeAutospacing="1" w:after="40"/>
        <w:jc w:val="both"/>
        <w:rPr>
          <w:rFonts w:ascii="Times New Roman" w:hAnsi="Times New Roman" w:cs="Times New Roman"/>
          <w:sz w:val="21"/>
          <w:szCs w:val="21"/>
        </w:rPr>
      </w:pPr>
      <w:r w:rsidRPr="005C6CFD">
        <w:rPr>
          <w:rFonts w:ascii="Times New Roman" w:hAnsi="Times New Roman" w:cs="Times New Roman"/>
          <w:b/>
          <w:bCs/>
          <w:sz w:val="21"/>
          <w:szCs w:val="21"/>
          <w:shd w:val="clear" w:color="auto" w:fill="FFFFFF"/>
        </w:rPr>
        <w:t>Shell:</w:t>
      </w:r>
      <w:r w:rsidRPr="005C6CFD">
        <w:rPr>
          <w:rFonts w:ascii="Times New Roman" w:hAnsi="Times New Roman" w:cs="Times New Roman"/>
          <w:sz w:val="21"/>
          <w:szCs w:val="21"/>
          <w:shd w:val="clear" w:color="auto" w:fill="FFFFFF"/>
        </w:rPr>
        <w:t xml:space="preserve"> </w:t>
      </w:r>
      <w:r w:rsidR="00341D22" w:rsidRPr="005C6CFD">
        <w:rPr>
          <w:rFonts w:ascii="Times New Roman" w:hAnsi="Times New Roman" w:cs="Times New Roman"/>
          <w:sz w:val="21"/>
          <w:szCs w:val="21"/>
        </w:rPr>
        <w:t>Shell Oil Company is an affiliate of the Royal Dutch Shell plc, a global group of energy and petrochemical companies with operations in more than 70 countries. In the U.S., Shell operates in 50 states and employs more than 20,000 people. Shell Oil Company is a leading oil and gas producer in the deepwater Gulf of Mexico, a recognized pioneer in oil and gas exploration and production technology and one of America’s leading oil and natural gas producers, gasoline and natural gas marketers and petrochemical manufacturers.</w:t>
      </w:r>
    </w:p>
    <w:p w14:paraId="3BA75C21" w14:textId="6B351079" w:rsidR="00F170A1" w:rsidRPr="00F170A1" w:rsidRDefault="00F170A1">
      <w:pPr>
        <w:shd w:val="clear" w:color="auto" w:fill="FFFFFF"/>
        <w:spacing w:line="240" w:lineRule="auto"/>
        <w:jc w:val="both"/>
        <w:rPr>
          <w:rFonts w:ascii="Times New Roman" w:hAnsi="Times New Roman" w:cs="Times New Roman"/>
        </w:rPr>
      </w:pPr>
    </w:p>
    <w:sectPr w:rsidR="00F170A1" w:rsidRPr="00F170A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3B11" w14:textId="77777777" w:rsidR="00463B41" w:rsidRDefault="00463B41" w:rsidP="00FE12BE">
      <w:pPr>
        <w:spacing w:line="240" w:lineRule="auto"/>
      </w:pPr>
      <w:r>
        <w:separator/>
      </w:r>
    </w:p>
  </w:endnote>
  <w:endnote w:type="continuationSeparator" w:id="0">
    <w:p w14:paraId="5123E2F1" w14:textId="77777777" w:rsidR="00463B41" w:rsidRDefault="00463B41" w:rsidP="00FE1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CB3A6" w14:textId="77777777" w:rsidR="00463B41" w:rsidRDefault="00463B41" w:rsidP="00FE12BE">
      <w:pPr>
        <w:spacing w:line="240" w:lineRule="auto"/>
      </w:pPr>
      <w:r>
        <w:separator/>
      </w:r>
    </w:p>
  </w:footnote>
  <w:footnote w:type="continuationSeparator" w:id="0">
    <w:p w14:paraId="5218638A" w14:textId="77777777" w:rsidR="00463B41" w:rsidRDefault="00463B41" w:rsidP="00FE12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F"/>
    <w:rsid w:val="00007604"/>
    <w:rsid w:val="000944A6"/>
    <w:rsid w:val="00096DAB"/>
    <w:rsid w:val="0021490B"/>
    <w:rsid w:val="002E7EEA"/>
    <w:rsid w:val="00303157"/>
    <w:rsid w:val="00341D22"/>
    <w:rsid w:val="00376F63"/>
    <w:rsid w:val="003D2DE6"/>
    <w:rsid w:val="004012AF"/>
    <w:rsid w:val="00441DBD"/>
    <w:rsid w:val="00451E13"/>
    <w:rsid w:val="00463B41"/>
    <w:rsid w:val="00480FFB"/>
    <w:rsid w:val="004D306E"/>
    <w:rsid w:val="004E3E45"/>
    <w:rsid w:val="0052780C"/>
    <w:rsid w:val="005C6CFD"/>
    <w:rsid w:val="006542E8"/>
    <w:rsid w:val="00667328"/>
    <w:rsid w:val="006B02AF"/>
    <w:rsid w:val="007A10B2"/>
    <w:rsid w:val="0084382F"/>
    <w:rsid w:val="009E7713"/>
    <w:rsid w:val="00A00CB0"/>
    <w:rsid w:val="00A32B6C"/>
    <w:rsid w:val="00A63EED"/>
    <w:rsid w:val="00AA7218"/>
    <w:rsid w:val="00AB4298"/>
    <w:rsid w:val="00AD1621"/>
    <w:rsid w:val="00C718FB"/>
    <w:rsid w:val="00D42F30"/>
    <w:rsid w:val="00DB382B"/>
    <w:rsid w:val="00DE7AA1"/>
    <w:rsid w:val="00E04C8C"/>
    <w:rsid w:val="00E450AB"/>
    <w:rsid w:val="00E5359F"/>
    <w:rsid w:val="00ED034C"/>
    <w:rsid w:val="00F13E00"/>
    <w:rsid w:val="00F170A1"/>
    <w:rsid w:val="00F20DB2"/>
    <w:rsid w:val="00F74D6B"/>
    <w:rsid w:val="00F948DE"/>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9737"/>
  <w15:docId w15:val="{658C31D7-9891-AD43-95C4-8C3C7511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4382F"/>
    <w:rPr>
      <w:color w:val="0000FF" w:themeColor="hyperlink"/>
      <w:u w:val="single"/>
    </w:rPr>
  </w:style>
  <w:style w:type="character" w:styleId="UnresolvedMention">
    <w:name w:val="Unresolved Mention"/>
    <w:basedOn w:val="DefaultParagraphFont"/>
    <w:uiPriority w:val="99"/>
    <w:semiHidden/>
    <w:unhideWhenUsed/>
    <w:rsid w:val="0084382F"/>
    <w:rPr>
      <w:color w:val="605E5C"/>
      <w:shd w:val="clear" w:color="auto" w:fill="E1DFDD"/>
    </w:rPr>
  </w:style>
  <w:style w:type="paragraph" w:styleId="Header">
    <w:name w:val="header"/>
    <w:basedOn w:val="Normal"/>
    <w:link w:val="HeaderChar"/>
    <w:uiPriority w:val="99"/>
    <w:unhideWhenUsed/>
    <w:rsid w:val="00FE12BE"/>
    <w:pPr>
      <w:tabs>
        <w:tab w:val="center" w:pos="4680"/>
        <w:tab w:val="right" w:pos="9360"/>
      </w:tabs>
      <w:spacing w:line="240" w:lineRule="auto"/>
    </w:pPr>
  </w:style>
  <w:style w:type="character" w:customStyle="1" w:styleId="HeaderChar">
    <w:name w:val="Header Char"/>
    <w:basedOn w:val="DefaultParagraphFont"/>
    <w:link w:val="Header"/>
    <w:uiPriority w:val="99"/>
    <w:rsid w:val="00FE12BE"/>
  </w:style>
  <w:style w:type="paragraph" w:styleId="Footer">
    <w:name w:val="footer"/>
    <w:basedOn w:val="Normal"/>
    <w:link w:val="FooterChar"/>
    <w:uiPriority w:val="99"/>
    <w:unhideWhenUsed/>
    <w:rsid w:val="00FE12BE"/>
    <w:pPr>
      <w:tabs>
        <w:tab w:val="center" w:pos="4680"/>
        <w:tab w:val="right" w:pos="9360"/>
      </w:tabs>
      <w:spacing w:line="240" w:lineRule="auto"/>
    </w:pPr>
  </w:style>
  <w:style w:type="character" w:customStyle="1" w:styleId="FooterChar">
    <w:name w:val="Footer Char"/>
    <w:basedOn w:val="DefaultParagraphFont"/>
    <w:link w:val="Footer"/>
    <w:uiPriority w:val="99"/>
    <w:rsid w:val="00FE12BE"/>
  </w:style>
  <w:style w:type="paragraph" w:styleId="BalloonText">
    <w:name w:val="Balloon Text"/>
    <w:basedOn w:val="Normal"/>
    <w:link w:val="BalloonTextChar"/>
    <w:uiPriority w:val="99"/>
    <w:semiHidden/>
    <w:unhideWhenUsed/>
    <w:rsid w:val="00E04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54458">
      <w:bodyDiv w:val="1"/>
      <w:marLeft w:val="0"/>
      <w:marRight w:val="0"/>
      <w:marTop w:val="0"/>
      <w:marBottom w:val="0"/>
      <w:divBdr>
        <w:top w:val="none" w:sz="0" w:space="0" w:color="auto"/>
        <w:left w:val="none" w:sz="0" w:space="0" w:color="auto"/>
        <w:bottom w:val="none" w:sz="0" w:space="0" w:color="auto"/>
        <w:right w:val="none" w:sz="0" w:space="0" w:color="auto"/>
      </w:divBdr>
    </w:div>
    <w:div w:id="171246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rtsb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tsbr.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rtsbr.org" TargetMode="External"/><Relationship Id="rId5" Type="http://schemas.openxmlformats.org/officeDocument/2006/relationships/endnotes" Target="endnotes.xml"/><Relationship Id="rId10" Type="http://schemas.openxmlformats.org/officeDocument/2006/relationships/hyperlink" Target="mailto:rchatelain@artsbr.org" TargetMode="External"/><Relationship Id="rId4" Type="http://schemas.openxmlformats.org/officeDocument/2006/relationships/footnotes" Target="footnotes.xml"/><Relationship Id="rId9" Type="http://schemas.openxmlformats.org/officeDocument/2006/relationships/hyperlink" Target="http://www.shell.us/about-us/projects-and-locations/creative-energy-the-rhythm-of-louisi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Chatelain</dc:creator>
  <cp:lastModifiedBy>Renee Chatelain</cp:lastModifiedBy>
  <cp:revision>2</cp:revision>
  <dcterms:created xsi:type="dcterms:W3CDTF">2020-07-21T16:24:00Z</dcterms:created>
  <dcterms:modified xsi:type="dcterms:W3CDTF">2020-07-21T16:24:00Z</dcterms:modified>
</cp:coreProperties>
</file>